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 w:rsidRPr="00470DF6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376882" w:rsidRPr="00470DF6" w:rsidRDefault="00376882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факультет</w:t>
      </w:r>
      <w:r w:rsidR="00376882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естественных, математических и компьютерных наук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376882" w:rsidRPr="00470DF6">
        <w:rPr>
          <w:rFonts w:ascii="Times New Roman" w:eastAsia="Times New Roman" w:hAnsi="Times New Roman"/>
          <w:sz w:val="28"/>
          <w:szCs w:val="28"/>
          <w:lang w:eastAsia="ar-SA"/>
        </w:rPr>
        <w:t>географии, географического   геоэкологического образования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УТВЕРЖДАЮ</w:t>
      </w:r>
    </w:p>
    <w:p w:rsidR="007D32DC" w:rsidRPr="00470DF6" w:rsidRDefault="00E255B5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spellStart"/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И.о</w:t>
      </w:r>
      <w:proofErr w:type="spellEnd"/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. п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роректор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по учебно-методической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деятельности</w:t>
      </w:r>
    </w:p>
    <w:p w:rsidR="007D32DC" w:rsidRPr="00470DF6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______</w:t>
      </w:r>
      <w:r w:rsidR="001E19DF" w:rsidRPr="00470DF6">
        <w:rPr>
          <w:rFonts w:ascii="Times New Roman" w:eastAsia="Times New Roman" w:hAnsi="Times New Roman"/>
          <w:sz w:val="28"/>
          <w:szCs w:val="28"/>
          <w:lang w:eastAsia="ar-SA"/>
        </w:rPr>
        <w:t>________</w:t>
      </w:r>
      <w:r w:rsidR="00376882" w:rsidRPr="00470DF6">
        <w:rPr>
          <w:rFonts w:ascii="Times New Roman" w:eastAsia="Times New Roman" w:hAnsi="Times New Roman"/>
          <w:sz w:val="28"/>
          <w:szCs w:val="28"/>
          <w:lang w:eastAsia="ar-SA"/>
        </w:rPr>
        <w:t>А.А. Толстенева</w:t>
      </w:r>
    </w:p>
    <w:p w:rsidR="007D32DC" w:rsidRPr="00470DF6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«___» ____________20___г.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</w:t>
      </w:r>
      <w:r w:rsidR="00F077AB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  <w:r w:rsidR="004461D8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4461D8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(</w:t>
      </w:r>
      <w:r w:rsidR="004461D8">
        <w:rPr>
          <w:rFonts w:ascii="Times New Roman" w:eastAsia="Times New Roman" w:hAnsi="Times New Roman"/>
          <w:b/>
          <w:sz w:val="28"/>
          <w:szCs w:val="28"/>
          <w:lang w:eastAsia="ar-SA"/>
        </w:rPr>
        <w:t>НАУЧНО-ИССЛЕДОВАТЕЛЬСКАЯ РАБОТА</w:t>
      </w:r>
      <w:r w:rsidR="004461D8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)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D32DC" w:rsidRPr="00470DF6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05.03.02 География</w:t>
            </w:r>
          </w:p>
        </w:tc>
      </w:tr>
      <w:tr w:rsidR="007D32DC" w:rsidRPr="00470DF6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470DF6" w:rsidTr="00F077AB">
        <w:trPr>
          <w:trHeight w:val="451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F077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  <w:r w:rsidR="00F077AB"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F077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Рекреационная география и туризм</w:t>
            </w:r>
          </w:p>
        </w:tc>
      </w:tr>
      <w:tr w:rsidR="007D32DC" w:rsidRPr="00470DF6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7D32DC" w:rsidRPr="00470DF6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Очная 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производственная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470DF6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4461D8" w:rsidP="00B029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4/8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4461D8" w:rsidP="004461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B02940"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4461D8" w:rsidP="004461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9A0DDA"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Pr="00470DF6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Pr="00470DF6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Pr="00470DF6" w:rsidRDefault="00B02940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2021 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г.</w:t>
      </w:r>
    </w:p>
    <w:p w:rsidR="00376882" w:rsidRPr="00470DF6" w:rsidRDefault="0037688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377A9E" w:rsidRPr="009A3FE9" w:rsidRDefault="00377A9E" w:rsidP="00377A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377A9E" w:rsidRPr="009A3FE9" w:rsidRDefault="00377A9E" w:rsidP="00377A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377A9E" w:rsidRPr="009A3FE9" w:rsidRDefault="00377A9E" w:rsidP="00377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377A9E" w:rsidRPr="009A3FE9" w:rsidRDefault="00377A9E" w:rsidP="00377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377A9E" w:rsidRPr="009A3FE9" w:rsidRDefault="00377A9E" w:rsidP="00377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377A9E" w:rsidRPr="009A3FE9" w:rsidRDefault="00377A9E" w:rsidP="00377A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6B134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 w:rsidR="006B134F">
        <w:rPr>
          <w:rFonts w:ascii="Times New Roman" w:eastAsia="Times New Roman" w:hAnsi="Times New Roman"/>
          <w:sz w:val="28"/>
          <w:szCs w:val="28"/>
          <w:lang w:eastAsia="ar-SA"/>
        </w:rPr>
        <w:t>научно-исследовательская работа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кафедры </w:t>
      </w:r>
      <w:r w:rsidR="000C3513">
        <w:rPr>
          <w:rFonts w:ascii="Times New Roman" w:eastAsia="Times New Roman" w:hAnsi="Times New Roman"/>
          <w:sz w:val="28"/>
          <w:szCs w:val="28"/>
          <w:lang w:eastAsia="ar-SA"/>
        </w:rPr>
        <w:t>географии, географического и геоэкологического образования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,    от «</w:t>
      </w:r>
      <w:r w:rsidR="000C3513">
        <w:rPr>
          <w:rFonts w:ascii="Times New Roman" w:eastAsia="Times New Roman" w:hAnsi="Times New Roman"/>
          <w:sz w:val="28"/>
          <w:szCs w:val="28"/>
          <w:lang w:eastAsia="ar-SA"/>
        </w:rPr>
        <w:t>17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0C3513">
        <w:rPr>
          <w:rFonts w:ascii="Times New Roman" w:eastAsia="Times New Roman" w:hAnsi="Times New Roman"/>
          <w:sz w:val="28"/>
          <w:szCs w:val="28"/>
          <w:lang w:eastAsia="ar-SA"/>
        </w:rPr>
        <w:t>февраля 2021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 w:rsidR="000C3513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Разработчик</w:t>
      </w:r>
      <w:r w:rsidR="000C3513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proofErr w:type="spellStart"/>
      <w:r w:rsidR="009A0DDA">
        <w:rPr>
          <w:rFonts w:ascii="Times New Roman" w:eastAsia="Times New Roman" w:hAnsi="Times New Roman"/>
          <w:sz w:val="28"/>
          <w:szCs w:val="28"/>
          <w:lang w:eastAsia="ar-SA"/>
        </w:rPr>
        <w:t>к.п.н</w:t>
      </w:r>
      <w:proofErr w:type="spellEnd"/>
      <w:r w:rsidR="009A0DDA">
        <w:rPr>
          <w:rFonts w:ascii="Times New Roman" w:eastAsia="Times New Roman" w:hAnsi="Times New Roman"/>
          <w:sz w:val="28"/>
          <w:szCs w:val="28"/>
          <w:lang w:eastAsia="ar-SA"/>
        </w:rPr>
        <w:t xml:space="preserve">., доц.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А. В. Зулхарнаева</w:t>
      </w:r>
      <w:r w:rsidR="000C3513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proofErr w:type="spellStart"/>
      <w:r w:rsidR="000C3513">
        <w:rPr>
          <w:rFonts w:ascii="Times New Roman" w:eastAsia="Times New Roman" w:hAnsi="Times New Roman"/>
          <w:sz w:val="28"/>
          <w:szCs w:val="28"/>
          <w:lang w:eastAsia="ar-SA"/>
        </w:rPr>
        <w:t>к.г.н</w:t>
      </w:r>
      <w:proofErr w:type="spellEnd"/>
      <w:r w:rsidR="000C3513">
        <w:rPr>
          <w:rFonts w:ascii="Times New Roman" w:eastAsia="Times New Roman" w:hAnsi="Times New Roman"/>
          <w:sz w:val="28"/>
          <w:szCs w:val="28"/>
          <w:lang w:eastAsia="ar-SA"/>
        </w:rPr>
        <w:t>. доц. Аракчеева О.В.</w:t>
      </w:r>
      <w:proofErr w:type="gramEnd"/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C18E5" w:rsidRPr="00470DF6" w:rsidRDefault="008C18E5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470DF6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производственной </w:t>
      </w:r>
      <w:r w:rsidR="004461D8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4461D8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научно-исследовательская работа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Cs/>
          <w:i/>
          <w:lang w:eastAsia="ar-SA"/>
        </w:rPr>
        <w:t xml:space="preserve"> </w:t>
      </w:r>
    </w:p>
    <w:p w:rsidR="00B40CDA" w:rsidRPr="00B40CDA" w:rsidRDefault="00B40CDA" w:rsidP="00B40CDA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:</w:t>
      </w:r>
      <w:r w:rsidRPr="00B40CDA">
        <w:rPr>
          <w:rFonts w:ascii="Times New Roman" w:hAnsi="Times New Roman"/>
          <w:sz w:val="28"/>
          <w:szCs w:val="28"/>
        </w:rPr>
        <w:t xml:space="preserve"> формирование профессиональных навыков организации и выполнения научно-исследовательской деятельности обучающегося в условиях работы предприятия. </w:t>
      </w:r>
    </w:p>
    <w:p w:rsidR="00B40CDA" w:rsidRPr="00B40CDA" w:rsidRDefault="00B40CDA" w:rsidP="00B40CDA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</w:t>
      </w:r>
      <w:r w:rsidRPr="00B40CDA">
        <w:rPr>
          <w:rFonts w:ascii="Times New Roman" w:hAnsi="Times New Roman"/>
          <w:sz w:val="28"/>
          <w:szCs w:val="28"/>
        </w:rPr>
        <w:t xml:space="preserve">: </w:t>
      </w:r>
    </w:p>
    <w:p w:rsidR="00C00586" w:rsidRPr="00B40CDA" w:rsidRDefault="00C00586" w:rsidP="00C00586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научно-исследовательская работа.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изучение стратегических целей и задач предприятия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изучение видов деятельности предприятия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изучение и анализ основных функций предприятия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исследование специфики деятельности предприятий различных типов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анализ организационной структуры предприятия</w:t>
      </w:r>
    </w:p>
    <w:p w:rsidR="00B40CDA" w:rsidRPr="00B40CDA" w:rsidRDefault="00B40CDA" w:rsidP="00B40CDA">
      <w:pPr>
        <w:pStyle w:val="a4"/>
        <w:numPr>
          <w:ilvl w:val="0"/>
          <w:numId w:val="4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0CDA">
        <w:rPr>
          <w:rFonts w:ascii="Times New Roman" w:hAnsi="Times New Roman"/>
          <w:sz w:val="28"/>
          <w:szCs w:val="28"/>
        </w:rPr>
        <w:t>производственная работа</w:t>
      </w:r>
      <w:r w:rsidR="00DB7456">
        <w:rPr>
          <w:rFonts w:ascii="Times New Roman" w:hAnsi="Times New Roman"/>
          <w:sz w:val="28"/>
          <w:szCs w:val="28"/>
        </w:rPr>
        <w:t>.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</w:t>
      </w:r>
      <w:r w:rsidR="006B5C3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прохождении производственной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  <w:r w:rsidR="006B5C3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(научно-исследовательская работа)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, соотнесенных с планируемыми результатами освоения ОПОП</w:t>
      </w: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практики у обучающегося формируются компетенции</w:t>
      </w:r>
      <w:r w:rsidR="008F252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УК.</w:t>
      </w:r>
      <w:r w:rsidR="006B5C36">
        <w:rPr>
          <w:rFonts w:ascii="Times New Roman" w:eastAsia="Times New Roman" w:hAnsi="Times New Roman"/>
          <w:bCs/>
          <w:sz w:val="28"/>
          <w:szCs w:val="28"/>
          <w:lang w:eastAsia="ar-SA"/>
        </w:rPr>
        <w:t>1</w:t>
      </w:r>
      <w:r w:rsidR="008F252A">
        <w:rPr>
          <w:rFonts w:ascii="Times New Roman" w:eastAsia="Times New Roman" w:hAnsi="Times New Roman"/>
          <w:bCs/>
          <w:sz w:val="28"/>
          <w:szCs w:val="28"/>
          <w:lang w:eastAsia="ar-SA"/>
        </w:rPr>
        <w:t>,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EA6E3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УК.2 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и по итогам практики обучающийся должен продемонстрировать следующие результаты: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2551"/>
        <w:gridCol w:w="4111"/>
      </w:tblGrid>
      <w:tr w:rsidR="007D32DC" w:rsidRPr="00470DF6" w:rsidTr="006B5C36">
        <w:tc>
          <w:tcPr>
            <w:tcW w:w="817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72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551" w:type="dxa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1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470DF6" w:rsidTr="00387084">
        <w:trPr>
          <w:trHeight w:val="70"/>
        </w:trPr>
        <w:tc>
          <w:tcPr>
            <w:tcW w:w="817" w:type="dxa"/>
            <w:shd w:val="clear" w:color="auto" w:fill="auto"/>
          </w:tcPr>
          <w:p w:rsidR="007D32DC" w:rsidRPr="00470DF6" w:rsidRDefault="00583740" w:rsidP="006B5C3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</w:t>
            </w:r>
            <w:r w:rsidR="006B5C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:rsidR="006B5C36" w:rsidRDefault="006B5C36" w:rsidP="006B5C3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AD6">
              <w:rPr>
                <w:rFonts w:ascii="Times New Roman" w:hAnsi="Times New Roman" w:cs="Times New Roman"/>
                <w:sz w:val="24"/>
                <w:szCs w:val="24"/>
              </w:rPr>
              <w:t xml:space="preserve">УК-1. Способен осуществлять поиск, критический анализ и синтез информации, применять системный подход для решения поставленных задач. </w:t>
            </w:r>
          </w:p>
          <w:p w:rsidR="007D32DC" w:rsidRPr="00470DF6" w:rsidRDefault="007D32D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6B5C36" w:rsidRPr="00002697" w:rsidRDefault="006B5C36" w:rsidP="006B5C36">
            <w:pPr>
              <w:spacing w:line="240" w:lineRule="auto"/>
              <w:rPr>
                <w:rFonts w:ascii="Times New Roman" w:hAnsi="Times New Roman"/>
              </w:rPr>
            </w:pPr>
            <w:r w:rsidRPr="00002697">
              <w:rPr>
                <w:rFonts w:ascii="Times New Roman" w:hAnsi="Times New Roman"/>
              </w:rPr>
              <w:t>УК.1.2. Владеет навыками научного поиска и практической работы с информационными источниками; методами принятия решений</w:t>
            </w: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Pr="00002697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Pr="00002697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Pr="00002697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Pr="00002697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Pr="00002697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E89" w:rsidRPr="00002697" w:rsidRDefault="000B6E89" w:rsidP="008C55F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F63F16" w:rsidRDefault="00F63F16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 </w:t>
            </w:r>
            <w:r w:rsidR="0000269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Знает:</w:t>
            </w:r>
          </w:p>
          <w:p w:rsidR="00002697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методы работы с информационными источниками с целью осуществления научно-исследовательской деятельности.</w:t>
            </w:r>
          </w:p>
          <w:p w:rsidR="00002697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методы принятия решений </w:t>
            </w:r>
            <w:r w:rsidR="0038708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при выполнении научно-исследовательской работы</w:t>
            </w:r>
          </w:p>
          <w:p w:rsidR="00002697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Умеет:</w:t>
            </w:r>
          </w:p>
          <w:p w:rsidR="00002697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осу</w:t>
            </w:r>
            <w:r w:rsidR="0038708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ществлять поиск информации соответственно ц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ели исследования</w:t>
            </w:r>
          </w:p>
          <w:p w:rsidR="00002697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Владеет:</w:t>
            </w:r>
          </w:p>
          <w:p w:rsidR="00002697" w:rsidRDefault="00002697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 навыками практической  работы с информационными источниками</w:t>
            </w:r>
          </w:p>
          <w:p w:rsidR="00002697" w:rsidRPr="00470DF6" w:rsidRDefault="00002697" w:rsidP="003870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методами принятия решений при осуществлении научно-исследовательской деятельности.</w:t>
            </w:r>
          </w:p>
        </w:tc>
      </w:tr>
      <w:tr w:rsidR="007D32DC" w:rsidRPr="006B5C36" w:rsidTr="006B5C36">
        <w:tc>
          <w:tcPr>
            <w:tcW w:w="817" w:type="dxa"/>
            <w:shd w:val="clear" w:color="auto" w:fill="auto"/>
          </w:tcPr>
          <w:p w:rsidR="007D32DC" w:rsidRPr="006B5C36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5C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УК-2. </w:t>
            </w:r>
          </w:p>
        </w:tc>
        <w:tc>
          <w:tcPr>
            <w:tcW w:w="1872" w:type="dxa"/>
            <w:shd w:val="clear" w:color="auto" w:fill="auto"/>
          </w:tcPr>
          <w:p w:rsidR="006B5C36" w:rsidRPr="006B5C36" w:rsidRDefault="006B5C36" w:rsidP="006B5C3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C36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решения, исходя из действующих правовых норм, имеющихся ресурсов и ограничений.</w:t>
            </w:r>
          </w:p>
          <w:p w:rsidR="007D32DC" w:rsidRPr="006B5C36" w:rsidRDefault="007D32DC" w:rsidP="00BE3BD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0B6E89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C36">
              <w:rPr>
                <w:rFonts w:ascii="Times New Roman" w:hAnsi="Times New Roman"/>
                <w:sz w:val="24"/>
                <w:szCs w:val="24"/>
              </w:rPr>
      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      </w:r>
          </w:p>
          <w:p w:rsidR="006B5C36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084" w:rsidRDefault="00387084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084" w:rsidRDefault="00387084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084" w:rsidRDefault="00387084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7084" w:rsidRDefault="00387084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B5C36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5C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УК.2.2. Умеет анализировать альтернативные варианты решений для достижения намеченных результатов; </w:t>
            </w:r>
            <w:r w:rsidR="003674F8" w:rsidRPr="006B5C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разрабатывать план</w:t>
            </w:r>
            <w:r w:rsidRPr="006B5C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определять целевые этапы и основные направления работ.</w:t>
            </w:r>
          </w:p>
          <w:p w:rsidR="006B5C36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6B5C36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5C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УК.2.3. Владеет методиками разработки цели и задач проекта; методами оценки </w:t>
            </w:r>
            <w:r w:rsidRPr="006B5C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продолжительности и стоимости проекта, а также потребности в ресурсах.</w:t>
            </w:r>
          </w:p>
          <w:p w:rsidR="006B5C36" w:rsidRPr="006B5C36" w:rsidRDefault="006B5C3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shd w:val="clear" w:color="auto" w:fill="auto"/>
          </w:tcPr>
          <w:p w:rsidR="0022446F" w:rsidRDefault="00387084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Знает:</w:t>
            </w:r>
          </w:p>
          <w:p w:rsidR="00387084" w:rsidRDefault="00387084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нормативно-правовые акты регламентир</w:t>
            </w:r>
            <w:r w:rsidR="00DB745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ующие деятельность предприятий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сфер</w:t>
            </w:r>
            <w:r w:rsidR="00DB745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туризма и рекреации</w:t>
            </w:r>
          </w:p>
          <w:p w:rsidR="00387084" w:rsidRDefault="00387084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методы принятия управленческих решений</w:t>
            </w:r>
            <w:r w:rsidR="00DB745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:rsidR="00387084" w:rsidRDefault="00387084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</w:t>
            </w:r>
            <w:r w:rsidR="00DB745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</w:p>
          <w:p w:rsidR="00387084" w:rsidRDefault="00387084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</w:t>
            </w:r>
            <w:r w:rsidR="003674F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осуществлять профессиональную и научно-исследовательскую деятельность с учетом нормативно-правовых актов;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Владеет: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методами принятия решений в ходе решения управленческих задач</w:t>
            </w:r>
            <w:r>
              <w:t xml:space="preserve"> </w:t>
            </w:r>
            <w:r w:rsidRPr="003674F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предприятий, оказывающих услуги с сфере туризма и рекреации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Знает: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методологию научно-исследовательской деятельности в сфере организации туризма и рекреации,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Умеет: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осуществлять научно-исследовательскую деятельность в сфере организации туризма и рекреации согласно цели и этапов исследования,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 анализировать</w:t>
            </w:r>
            <w:r w:rsidRPr="006B5C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альтернативные варианты решений для достижения намеченных результатов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 сфере осуществления научно-исследовательскую деятельность в сфере организации туризма и рекреации</w:t>
            </w:r>
            <w:r w:rsidRPr="006B5C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Владеет: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анализа альтернативных вариантов решений производственных задач  для получения научно-исследовательских  результатов 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Знает:</w:t>
            </w:r>
          </w:p>
          <w:p w:rsidR="003674F8" w:rsidRDefault="003674F8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530A0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основные этапы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проектирования в сфере организации туризма и рекреации;</w:t>
            </w:r>
          </w:p>
          <w:p w:rsidR="003674F8" w:rsidRDefault="00530A01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Умеет: </w:t>
            </w:r>
          </w:p>
          <w:p w:rsidR="00530A01" w:rsidRDefault="00530A01" w:rsidP="00530A0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- разрабатывать цели, задачи, этапы, стоимость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ресурсообеспечения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реализации проекта  в сфере организации туризма и рекреации;</w:t>
            </w:r>
          </w:p>
          <w:p w:rsidR="00530A01" w:rsidRDefault="00530A01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Владеет:</w:t>
            </w:r>
          </w:p>
          <w:p w:rsidR="00530A01" w:rsidRDefault="00530A01" w:rsidP="00530A0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методиками разработки цели, задач. оценки продолжительности, стоимости,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ресурсообеспеченности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проекта в сфере </w:t>
            </w:r>
            <w:r w:rsidR="0089748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туризма и рекреации;</w:t>
            </w:r>
          </w:p>
          <w:p w:rsidR="00530A01" w:rsidRPr="006B5C36" w:rsidRDefault="00530A01" w:rsidP="003674F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Место производственной практики</w:t>
      </w:r>
      <w:r w:rsidR="0089748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89748E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89748E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научно-исследовательская работа</w:t>
      </w:r>
      <w:r w:rsidR="0089748E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в структуре ОПОП бакалавриата</w:t>
      </w:r>
      <w:r w:rsidR="00752155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5859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 xml:space="preserve">Производственная </w:t>
      </w:r>
      <w:r w:rsidRPr="008C55FB">
        <w:rPr>
          <w:bCs/>
          <w:sz w:val="28"/>
          <w:szCs w:val="28"/>
        </w:rPr>
        <w:t xml:space="preserve"> </w:t>
      </w:r>
      <w:r w:rsidR="00952660" w:rsidRPr="008C55FB">
        <w:rPr>
          <w:bCs/>
          <w:sz w:val="28"/>
          <w:szCs w:val="28"/>
        </w:rPr>
        <w:t>(</w:t>
      </w:r>
      <w:r w:rsidR="00952660">
        <w:rPr>
          <w:bCs/>
          <w:sz w:val="28"/>
          <w:szCs w:val="28"/>
        </w:rPr>
        <w:t>научно-исследовательская работа</w:t>
      </w:r>
      <w:r w:rsidR="00952660" w:rsidRPr="008C55FB">
        <w:rPr>
          <w:bCs/>
          <w:sz w:val="28"/>
          <w:szCs w:val="28"/>
        </w:rPr>
        <w:t>)</w:t>
      </w:r>
      <w:r w:rsidR="00952660" w:rsidRPr="00952660">
        <w:rPr>
          <w:sz w:val="28"/>
          <w:szCs w:val="28"/>
        </w:rPr>
        <w:t xml:space="preserve"> </w:t>
      </w:r>
      <w:r w:rsidR="00952660" w:rsidRPr="008C55FB">
        <w:rPr>
          <w:sz w:val="28"/>
          <w:szCs w:val="28"/>
        </w:rPr>
        <w:t xml:space="preserve">практика </w:t>
      </w:r>
      <w:r w:rsidRPr="008C55FB">
        <w:rPr>
          <w:sz w:val="28"/>
          <w:szCs w:val="28"/>
        </w:rPr>
        <w:t xml:space="preserve">базируется на теоретической подготовке в области физической, социально-экономической и рекреационной географии, туризма. При этом ведущая роль принадлежит </w:t>
      </w:r>
      <w:r w:rsidR="00952660">
        <w:rPr>
          <w:sz w:val="28"/>
          <w:szCs w:val="28"/>
        </w:rPr>
        <w:t>научно-исследовательской деятельности</w:t>
      </w:r>
      <w:r w:rsidRPr="008C55FB">
        <w:rPr>
          <w:sz w:val="28"/>
          <w:szCs w:val="28"/>
        </w:rPr>
        <w:t xml:space="preserve"> в области профильного образования. </w:t>
      </w:r>
    </w:p>
    <w:p w:rsidR="00E3656F" w:rsidRPr="00E3656F" w:rsidRDefault="00E3656F" w:rsidP="00E3656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успешного прохождения</w:t>
      </w:r>
      <w:r w:rsidRPr="00E3656F">
        <w:rPr>
          <w:rFonts w:ascii="Times New Roman" w:eastAsia="Times New Roman" w:hAnsi="Times New Roman"/>
          <w:sz w:val="28"/>
          <w:szCs w:val="28"/>
        </w:rPr>
        <w:t xml:space="preserve"> практики обучающиеся используют знания, умения и виды деятельности, сформированные в процессе изучения всех профильных дисциплин 1-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E3656F">
        <w:rPr>
          <w:rFonts w:ascii="Times New Roman" w:eastAsia="Times New Roman" w:hAnsi="Times New Roman"/>
          <w:sz w:val="28"/>
          <w:szCs w:val="28"/>
        </w:rPr>
        <w:t xml:space="preserve"> курса обучения, практик «Научно-исследовательская работа 1», «Научно-исследовательская работа 2», «Научно-исследовательская работа 3», производственной (</w:t>
      </w:r>
      <w:r>
        <w:rPr>
          <w:rFonts w:ascii="Times New Roman" w:eastAsia="Times New Roman" w:hAnsi="Times New Roman"/>
          <w:sz w:val="28"/>
          <w:szCs w:val="28"/>
        </w:rPr>
        <w:t>проектно-технологической</w:t>
      </w:r>
      <w:r w:rsidRPr="00E3656F">
        <w:rPr>
          <w:rFonts w:ascii="Times New Roman" w:eastAsia="Times New Roman" w:hAnsi="Times New Roman"/>
          <w:sz w:val="28"/>
          <w:szCs w:val="28"/>
        </w:rPr>
        <w:t>) практики, производственной (педагогической) практики.</w:t>
      </w:r>
    </w:p>
    <w:p w:rsidR="007D32DC" w:rsidRPr="008C55FB" w:rsidRDefault="00E3656F" w:rsidP="00E3656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</w:rPr>
        <w:t>Производственная практика (научно-исследовательская работа)</w:t>
      </w:r>
      <w:r w:rsidRPr="00E3656F">
        <w:rPr>
          <w:rFonts w:ascii="Times New Roman" w:eastAsia="Times New Roman" w:hAnsi="Times New Roman"/>
          <w:sz w:val="28"/>
          <w:szCs w:val="28"/>
        </w:rPr>
        <w:t xml:space="preserve"> является </w:t>
      </w:r>
      <w:r>
        <w:rPr>
          <w:rFonts w:ascii="Times New Roman" w:eastAsia="Times New Roman" w:hAnsi="Times New Roman"/>
          <w:sz w:val="28"/>
          <w:szCs w:val="28"/>
        </w:rPr>
        <w:t>основой</w:t>
      </w:r>
      <w:r w:rsidRPr="00E3656F">
        <w:rPr>
          <w:rFonts w:ascii="Times New Roman" w:eastAsia="Times New Roman" w:hAnsi="Times New Roman"/>
          <w:sz w:val="28"/>
          <w:szCs w:val="28"/>
        </w:rPr>
        <w:t xml:space="preserve"> для подготовки </w:t>
      </w:r>
      <w:r>
        <w:rPr>
          <w:rFonts w:ascii="Times New Roman" w:eastAsia="Times New Roman" w:hAnsi="Times New Roman"/>
          <w:sz w:val="28"/>
          <w:szCs w:val="28"/>
        </w:rPr>
        <w:t>ВКР</w:t>
      </w:r>
      <w:r w:rsidRPr="00E3656F">
        <w:rPr>
          <w:rFonts w:ascii="Times New Roman" w:eastAsia="Times New Roman" w:hAnsi="Times New Roman"/>
          <w:sz w:val="28"/>
          <w:szCs w:val="28"/>
        </w:rPr>
        <w:t xml:space="preserve"> и личной профессиональной деятельности обучающегося.</w:t>
      </w: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</w:t>
      </w:r>
      <w:r w:rsidR="00B4773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проведения производственной практики </w:t>
      </w:r>
      <w:r w:rsidR="00E3656F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E3656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научно-исследовательская работа</w:t>
      </w:r>
      <w:r w:rsidR="00E3656F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</w:p>
    <w:p w:rsidR="00E61291" w:rsidRPr="00470DF6" w:rsidRDefault="00E61291" w:rsidP="00E61291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0DF6">
        <w:rPr>
          <w:rFonts w:ascii="Times New Roman" w:hAnsi="Times New Roman"/>
          <w:sz w:val="28"/>
          <w:szCs w:val="28"/>
        </w:rPr>
        <w:t xml:space="preserve">Производственная практика осуществляется непрерывно – в течение </w:t>
      </w:r>
      <w:r w:rsidR="00E3656F">
        <w:rPr>
          <w:rFonts w:ascii="Times New Roman" w:hAnsi="Times New Roman"/>
          <w:sz w:val="28"/>
          <w:szCs w:val="28"/>
        </w:rPr>
        <w:t xml:space="preserve">4 </w:t>
      </w:r>
      <w:r w:rsidRPr="00470DF6">
        <w:rPr>
          <w:rFonts w:ascii="Times New Roman" w:hAnsi="Times New Roman"/>
          <w:sz w:val="28"/>
          <w:szCs w:val="28"/>
        </w:rPr>
        <w:t>недель.  Способ проведения</w:t>
      </w:r>
      <w:r w:rsidR="005D7B11" w:rsidRPr="00470DF6">
        <w:rPr>
          <w:rFonts w:ascii="Times New Roman" w:hAnsi="Times New Roman"/>
          <w:sz w:val="28"/>
          <w:szCs w:val="28"/>
        </w:rPr>
        <w:t xml:space="preserve"> практики</w:t>
      </w:r>
      <w:r w:rsidRPr="00470DF6">
        <w:rPr>
          <w:rFonts w:ascii="Times New Roman" w:hAnsi="Times New Roman"/>
          <w:sz w:val="28"/>
          <w:szCs w:val="28"/>
        </w:rPr>
        <w:t xml:space="preserve"> - стационарный  в </w:t>
      </w:r>
      <w:r w:rsidR="00B47737">
        <w:rPr>
          <w:rFonts w:ascii="Times New Roman" w:hAnsi="Times New Roman"/>
          <w:sz w:val="28"/>
          <w:szCs w:val="28"/>
        </w:rPr>
        <w:t>организациях</w:t>
      </w:r>
      <w:r w:rsidRPr="00470DF6">
        <w:rPr>
          <w:rFonts w:ascii="Times New Roman" w:hAnsi="Times New Roman"/>
          <w:sz w:val="28"/>
          <w:szCs w:val="28"/>
        </w:rPr>
        <w:t xml:space="preserve">  Нижнего Новгорода и Нижегородской области</w:t>
      </w:r>
      <w:r w:rsidR="00777F35">
        <w:rPr>
          <w:rFonts w:ascii="Times New Roman" w:hAnsi="Times New Roman"/>
          <w:sz w:val="28"/>
          <w:szCs w:val="28"/>
        </w:rPr>
        <w:t xml:space="preserve"> </w:t>
      </w:r>
      <w:r w:rsidR="00B47737">
        <w:rPr>
          <w:rFonts w:ascii="Times New Roman" w:hAnsi="Times New Roman"/>
          <w:sz w:val="28"/>
          <w:szCs w:val="28"/>
        </w:rPr>
        <w:t>сфер</w:t>
      </w:r>
      <w:r w:rsidR="00777F35">
        <w:rPr>
          <w:rFonts w:ascii="Times New Roman" w:hAnsi="Times New Roman"/>
          <w:sz w:val="28"/>
          <w:szCs w:val="28"/>
        </w:rPr>
        <w:t>ы</w:t>
      </w:r>
      <w:r w:rsidR="00B47737">
        <w:rPr>
          <w:rFonts w:ascii="Times New Roman" w:hAnsi="Times New Roman"/>
          <w:sz w:val="28"/>
          <w:szCs w:val="28"/>
        </w:rPr>
        <w:t xml:space="preserve"> туризма и рекреации</w:t>
      </w:r>
      <w:r w:rsidR="0063247A">
        <w:rPr>
          <w:rFonts w:ascii="Times New Roman" w:hAnsi="Times New Roman"/>
          <w:sz w:val="28"/>
          <w:szCs w:val="28"/>
        </w:rPr>
        <w:t xml:space="preserve"> и управления территорией</w:t>
      </w:r>
      <w:r w:rsidR="00B47737">
        <w:rPr>
          <w:rFonts w:ascii="Times New Roman" w:hAnsi="Times New Roman"/>
          <w:sz w:val="28"/>
          <w:szCs w:val="28"/>
        </w:rPr>
        <w:t>.</w:t>
      </w:r>
    </w:p>
    <w:p w:rsidR="007D32DC" w:rsidRPr="00B47737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производственной </w:t>
      </w:r>
      <w:r w:rsidRPr="00B4773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  <w:r w:rsidR="00E365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E3656F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E3656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научно-исследовательская работа</w:t>
      </w:r>
      <w:r w:rsidR="00E3656F" w:rsidRPr="00B4773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</w:p>
    <w:p w:rsidR="003B10FC" w:rsidRPr="00470DF6" w:rsidRDefault="00B47737" w:rsidP="0063247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B47737">
        <w:rPr>
          <w:rFonts w:ascii="Times New Roman" w:hAnsi="Times New Roman"/>
          <w:sz w:val="28"/>
        </w:rPr>
        <w:t xml:space="preserve">Производственная практика проводится в профильных учреждениях: землеустроительные, экологические и природоохранные организации, министерства, департаменты, отделы муниципальных и региональных органов власти, туристско-информационные центры, отделы по туризму, турфирмы и прочие организации, оказывающие услуги в сфере туризма и рекреации. 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 xml:space="preserve">Время прохождения практики - </w:t>
      </w:r>
      <w:r w:rsidR="00E3656F">
        <w:rPr>
          <w:rFonts w:ascii="Times New Roman" w:eastAsia="Times New Roman" w:hAnsi="Times New Roman"/>
          <w:sz w:val="28"/>
          <w:lang w:eastAsia="ar-SA"/>
        </w:rPr>
        <w:t>4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 xml:space="preserve"> курс, </w:t>
      </w:r>
      <w:r w:rsidR="00E3656F">
        <w:rPr>
          <w:rFonts w:ascii="Times New Roman" w:eastAsia="Times New Roman" w:hAnsi="Times New Roman"/>
          <w:sz w:val="28"/>
          <w:lang w:eastAsia="ar-SA"/>
        </w:rPr>
        <w:t xml:space="preserve">8 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>семестр</w:t>
      </w:r>
      <w:r w:rsidR="00E61291" w:rsidRPr="00470DF6">
        <w:rPr>
          <w:rFonts w:ascii="Times New Roman" w:eastAsia="Times New Roman" w:hAnsi="Times New Roman"/>
          <w:i/>
          <w:lang w:eastAsia="ar-SA"/>
        </w:rPr>
        <w:t>.</w:t>
      </w:r>
    </w:p>
    <w:p w:rsidR="007D32DC" w:rsidRPr="00470DF6" w:rsidRDefault="007D32DC" w:rsidP="00E6129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470DF6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</w:t>
      </w:r>
      <w:r w:rsidR="00E61291" w:rsidRPr="00470DF6">
        <w:rPr>
          <w:rFonts w:ascii="Times New Roman" w:eastAsia="Times New Roman" w:hAnsi="Times New Roman"/>
          <w:sz w:val="28"/>
          <w:szCs w:val="28"/>
          <w:lang w:eastAsia="ar-SA"/>
        </w:rPr>
        <w:t>нтом-инвалидом трудовых функций.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производственной практики </w:t>
      </w:r>
      <w:r w:rsidR="00E3656F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E3656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научно-исследовательская работа</w:t>
      </w:r>
      <w:r w:rsidR="00E3656F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её продолжительность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E3656F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зачетны</w:t>
      </w:r>
      <w:r w:rsidR="00E3656F">
        <w:rPr>
          <w:rFonts w:ascii="Times New Roman" w:eastAsia="Times New Roman" w:hAnsi="Times New Roman"/>
          <w:sz w:val="28"/>
          <w:szCs w:val="28"/>
          <w:lang w:eastAsia="ar-SA"/>
        </w:rPr>
        <w:t>х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E3656F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C55FB" w:rsidRPr="00470DF6">
        <w:rPr>
          <w:rFonts w:ascii="Times New Roman" w:eastAsia="Times New Roman" w:hAnsi="Times New Roman"/>
          <w:sz w:val="28"/>
          <w:szCs w:val="28"/>
          <w:lang w:eastAsia="ar-SA"/>
        </w:rPr>
        <w:t>недели.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5C02D2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(научно-исследовательская работа)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5C02D2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(научно-исследовательская работа)</w:t>
      </w:r>
    </w:p>
    <w:p w:rsidR="006B20C7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практики составляет </w:t>
      </w:r>
      <w:r w:rsidR="005C02D2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</w:t>
      </w:r>
      <w:r w:rsidR="005C02D2">
        <w:rPr>
          <w:rFonts w:ascii="Times New Roman" w:eastAsia="Times New Roman" w:hAnsi="Times New Roman"/>
          <w:bCs/>
          <w:sz w:val="28"/>
          <w:szCs w:val="28"/>
          <w:lang w:eastAsia="ar-SA"/>
        </w:rPr>
        <w:t>х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единиц, </w:t>
      </w:r>
      <w:r w:rsidR="005C02D2">
        <w:rPr>
          <w:rFonts w:ascii="Times New Roman" w:eastAsia="Times New Roman" w:hAnsi="Times New Roman"/>
          <w:bCs/>
          <w:sz w:val="28"/>
          <w:szCs w:val="28"/>
          <w:lang w:eastAsia="ar-SA"/>
        </w:rPr>
        <w:t>216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часов.</w:t>
      </w: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593"/>
        <w:gridCol w:w="3768"/>
        <w:gridCol w:w="709"/>
        <w:gridCol w:w="1275"/>
        <w:gridCol w:w="1276"/>
        <w:gridCol w:w="738"/>
        <w:gridCol w:w="1268"/>
      </w:tblGrid>
      <w:tr w:rsidR="006B20C7" w:rsidRPr="00470DF6" w:rsidTr="004804A5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7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6B20C7" w:rsidRPr="00470DF6" w:rsidTr="004804A5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6B20C7" w:rsidRPr="00470DF6" w:rsidTr="004804A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 xml:space="preserve">Организационно-подготовительный   этап практики 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5C02D2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5C02D2" w:rsidP="00777F3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4</w:t>
            </w:r>
            <w:r w:rsidR="00777F35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Проверка оформления документации</w:t>
            </w:r>
          </w:p>
        </w:tc>
      </w:tr>
      <w:tr w:rsidR="006B20C7" w:rsidRPr="00470DF6" w:rsidTr="004804A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DE628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56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hAnsi="Times New Roman"/>
              </w:rPr>
              <w:t>Процессуальный этап практики</w:t>
            </w:r>
            <w:r w:rsidRPr="00470DF6">
              <w:rPr>
                <w:rFonts w:ascii="Times New Roman" w:hAnsi="Times New Roman"/>
                <w:spacing w:val="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5C02D2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5C02D2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55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5C02D2" w:rsidP="00777F3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13</w:t>
            </w:r>
            <w:r w:rsidR="00777F35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9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Собеседование, промежуточный отчет</w:t>
            </w:r>
          </w:p>
        </w:tc>
      </w:tr>
      <w:tr w:rsidR="006B20C7" w:rsidRPr="00470DF6" w:rsidTr="004804A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3.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Рефлексивно-оценочный этап практики</w:t>
            </w:r>
          </w:p>
          <w:p w:rsidR="006B20C7" w:rsidRPr="00470DF6" w:rsidRDefault="006B20C7" w:rsidP="005C02D2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5C02D2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5C02D2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777F35" w:rsidP="00777F3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Проверка отчетной документа</w:t>
            </w:r>
            <w:r w:rsidRPr="00470DF6">
              <w:rPr>
                <w:rFonts w:ascii="Times New Roman" w:hAnsi="Times New Roman"/>
                <w:bCs/>
              </w:rPr>
              <w:lastRenderedPageBreak/>
              <w:t>ции. Оценка защиты отчета на итоговой конференции.</w:t>
            </w:r>
          </w:p>
        </w:tc>
      </w:tr>
    </w:tbl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6B20C7" w:rsidP="006B20C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7.2 Содержание </w:t>
      </w:r>
      <w:r w:rsidR="005C02D2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(научно-исследовательская работа)</w:t>
      </w:r>
    </w:p>
    <w:p w:rsidR="00561DF7" w:rsidRPr="00561DF7" w:rsidRDefault="00561DF7" w:rsidP="005470BA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На первом этапе производственной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  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основными требованиями, предъявляемыми к ор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>ганизации,  проведению и оценки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 в ходе практики. На данном этапе осуществляется анализ литературы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>,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связанной с </w:t>
      </w:r>
      <w:r w:rsidR="005C02D2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осуществлением научного исследования  ключевых направлений  работы предприятия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. Анализ проводится с целью определения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понятийно-терм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инологическ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аппарат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,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определения методов и технологий, изучения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передового опыта</w:t>
      </w:r>
      <w:r w:rsidR="005C02D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 проблеме исследования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561DF7" w:rsidP="0058453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На процессуальном этапе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осуществляет знакомство с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организацией – местом прохождения практики - 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основными нормативными документами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регламентами, результатами работы,  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принцип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ами</w:t>
      </w:r>
      <w:r w:rsid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внешнего взаимодействия. 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>Включает</w:t>
      </w:r>
      <w:r w:rsid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>ся в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производственную работу в рамках </w:t>
      </w:r>
      <w:r w:rsid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>проблематики научного исследования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овладевает 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ведущими инновационными 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>технологи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>ями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>работы предприятия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анализирует конкурентоспособность предприятия на рынке услуг, посещает и активно участвует в производственных мероприятиях практики, учится работать в команде, консультируется со специалистами предприятия по производственной работе и  с руководителем практики от университета. 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Осуществляется 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научно-исследовательск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>ая</w:t>
      </w:r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</w:t>
      </w:r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 по заданной </w:t>
      </w:r>
      <w:proofErr w:type="spellStart"/>
      <w:r w:rsidR="00584532">
        <w:rPr>
          <w:rFonts w:ascii="Times New Roman" w:eastAsia="Times New Roman" w:hAnsi="Times New Roman"/>
          <w:bCs/>
          <w:sz w:val="28"/>
          <w:szCs w:val="28"/>
          <w:lang w:eastAsia="ar-SA"/>
        </w:rPr>
        <w:t>проблеме</w:t>
      </w:r>
      <w:proofErr w:type="gramStart"/>
      <w:r w:rsidR="00D47A24" w:rsidRPr="00D47A24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О</w:t>
      </w:r>
      <w:proofErr w:type="gramEnd"/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бучающиеся</w:t>
      </w:r>
      <w:proofErr w:type="spellEnd"/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ведут дневник практики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</w:p>
    <w:p w:rsidR="00561DF7" w:rsidRPr="00470DF6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 рефлексивно-оценочном этапе студенты составляют индивидуальные отчеты о прохождении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 Заключительным отчетным  мероприятием является итоговая конференция, на которой осуществляется защита отчетов в виде доклада в сопровождении презентации. Студенты предоставляют для оценки отчет по практике и дневник.</w:t>
      </w:r>
    </w:p>
    <w:p w:rsidR="00201FDB" w:rsidRPr="00470DF6" w:rsidRDefault="007D32DC" w:rsidP="00201FD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201FDB" w:rsidRPr="005C02D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(научно-исследовательская работа)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Осн</w:t>
      </w:r>
      <w:r w:rsidR="00201F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овными методами производственной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="00201F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(научно-исследовательская работа)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gramStart"/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обучающегося</w:t>
      </w:r>
      <w:proofErr w:type="gramEnd"/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является</w:t>
      </w:r>
      <w:r w:rsidR="00201FDB">
        <w:rPr>
          <w:rFonts w:ascii="Times New Roman" w:eastAsia="Times New Roman" w:hAnsi="Times New Roman"/>
          <w:bCs/>
          <w:sz w:val="28"/>
          <w:szCs w:val="28"/>
          <w:lang w:eastAsia="ar-SA"/>
        </w:rPr>
        <w:t>: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201F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анализ, синтез, обобщение и систематизация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Образовательные технологии, применяемые для организации практики: </w:t>
      </w:r>
      <w:r w:rsidR="00201FD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проектная, 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диалоговая, информационно-коммуникативная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201FDB" w:rsidRDefault="007D32DC" w:rsidP="00201FD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201FDB" w:rsidRPr="00201FD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 производственной практики (научно-исследовательская работа)</w:t>
      </w:r>
    </w:p>
    <w:p w:rsidR="00561DF7" w:rsidRPr="00561DF7" w:rsidRDefault="00561DF7" w:rsidP="00201FD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По результатам производстве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нной практики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обучающиеся готовят отчет  и выступление на итоговой конференции</w:t>
      </w:r>
      <w:r w:rsidR="00DE628B">
        <w:rPr>
          <w:rFonts w:ascii="Times New Roman" w:eastAsia="Times New Roman" w:hAnsi="Times New Roman"/>
          <w:bCs/>
          <w:sz w:val="28"/>
          <w:szCs w:val="28"/>
          <w:lang w:eastAsia="ar-SA"/>
        </w:rPr>
        <w:t>, научная статья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proofErr w:type="gramEnd"/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Отчет включает следующие элементы: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Информация о студенте (ФИО, факультет, группа).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2.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Информация о сроках и месте прохождения практики. </w:t>
      </w:r>
    </w:p>
    <w:p w:rsid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Введение.</w:t>
      </w:r>
    </w:p>
    <w:p w:rsidR="00D220C2" w:rsidRPr="00561DF7" w:rsidRDefault="00D220C2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4. Методологический аппарат проблемы исследования</w:t>
      </w:r>
    </w:p>
    <w:p w:rsidR="00561DF7" w:rsidRPr="00561DF7" w:rsidRDefault="00D220C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5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Анализ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теоретико-методологической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литературы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 теме исследования.</w:t>
      </w:r>
    </w:p>
    <w:p w:rsidR="00D220C2" w:rsidRDefault="00D220C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Анализ структуры,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основных направлений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технологий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организации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как практического опыта, связанного с проблемой исследования.</w:t>
      </w:r>
    </w:p>
    <w:p w:rsidR="00561DF7" w:rsidRDefault="00D220C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7. </w:t>
      </w:r>
      <w:r w:rsidR="00232FC3">
        <w:rPr>
          <w:rFonts w:ascii="Times New Roman" w:eastAsia="Times New Roman" w:hAnsi="Times New Roman"/>
          <w:bCs/>
          <w:sz w:val="28"/>
          <w:szCs w:val="28"/>
          <w:lang w:eastAsia="ar-SA"/>
        </w:rPr>
        <w:t>Прикладной этап решения проблемы исследования в рамках деятельности организации.</w:t>
      </w:r>
    </w:p>
    <w:p w:rsidR="00232FC3" w:rsidRDefault="00232FC3" w:rsidP="00232FC3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8. Выводы об эффективности  решения проблемы научного исследования.</w:t>
      </w:r>
    </w:p>
    <w:p w:rsidR="00561DF7" w:rsidRPr="00561DF7" w:rsidRDefault="00232FC3" w:rsidP="00232FC3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9.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Самоанализ </w:t>
      </w:r>
      <w:r w:rsidR="00DE628B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п</w:t>
      </w:r>
      <w:r w:rsidR="00DE628B">
        <w:rPr>
          <w:rFonts w:ascii="Times New Roman" w:eastAsia="Times New Roman" w:hAnsi="Times New Roman"/>
          <w:bCs/>
          <w:sz w:val="28"/>
          <w:szCs w:val="28"/>
          <w:lang w:eastAsia="ar-SA"/>
        </w:rPr>
        <w:t>рофессиональной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деятельности (оценка достигнутых результатов и возможных перспектив дальнейшего профессионального развития, 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компетенций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освоенные в ходе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затруднения, возникшие у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студента на практике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).</w:t>
      </w:r>
    </w:p>
    <w:p w:rsidR="007D32DC" w:rsidRPr="00561DF7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Результаты исследования заслушиваются в виде доклада на итоговой конференции.  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оформляют дневник практики.</w:t>
      </w:r>
    </w:p>
    <w:p w:rsidR="007D32DC" w:rsidRPr="00470DF6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</w:t>
      </w:r>
      <w:r w:rsidR="00232FC3" w:rsidRPr="00232FC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(научно-исследовательская работа)</w:t>
      </w:r>
    </w:p>
    <w:p w:rsidR="007D32DC" w:rsidRPr="00470DF6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Контроль прохождения производственной </w:t>
      </w:r>
      <w:r w:rsidR="00232FC3"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практики </w:t>
      </w: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(</w:t>
      </w:r>
      <w:r w:rsidR="00232FC3">
        <w:rPr>
          <w:rFonts w:ascii="Times New Roman" w:eastAsia="Times New Roman" w:hAnsi="Times New Roman"/>
          <w:iCs/>
          <w:sz w:val="28"/>
          <w:szCs w:val="28"/>
          <w:lang w:eastAsia="ru-RU"/>
        </w:rPr>
        <w:t>научно-исследовательская работа</w:t>
      </w: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) производится в соответствии с Положением о текущем контроле успеваемости и промежуточной аттестации обучающихся.</w:t>
      </w:r>
    </w:p>
    <w:p w:rsidR="000715B5" w:rsidRPr="000715B5" w:rsidRDefault="0098020D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Текущий контроль прохождения практики</w:t>
      </w:r>
      <w:r w:rsidR="000715B5"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производится в дискретные временные интервалы руководителем научно-исследовательской работы в следующих формах: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фиксация посещений места прохождения практики;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ведения конспектов;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выполнение индивидуальных заданий. 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Промежуточный контроль по окончанию производственной практики осуществляется на итоговой конференции с выступлениями студентов с докладами, а также на основе оценивания отчетов.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:rsidR="007D32DC" w:rsidRPr="00470DF6" w:rsidRDefault="007D32DC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470DF6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470DF6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lastRenderedPageBreak/>
        <w:t xml:space="preserve">10.3.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8172F5" w:rsidRPr="008172F5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470DF6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232FC3" w:rsidRPr="00232FC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практики (научно-исследовательская работа)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7D32DC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а) Основная литература: </w:t>
      </w:r>
    </w:p>
    <w:p w:rsidR="00FB75AB" w:rsidRPr="00EF0E98" w:rsidRDefault="00EF0E98" w:rsidP="00EF0E98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F0E98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Джанджугазова</w:t>
      </w:r>
      <w:proofErr w:type="spellEnd"/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Е. А. </w:t>
      </w:r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Туристско-рекреационное проектирование</w:t>
      </w:r>
      <w:proofErr w:type="gramStart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Е. А. </w:t>
      </w:r>
      <w:proofErr w:type="spellStart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Джанджугазова</w:t>
      </w:r>
      <w:proofErr w:type="spellEnd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и доп. — Москва : Изд</w:t>
      </w:r>
      <w:r w:rsidR="00DE62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ательство </w:t>
      </w:r>
      <w:proofErr w:type="spellStart"/>
      <w:r w:rsidR="00DE62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DE62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2020. </w:t>
      </w:r>
    </w:p>
    <w:p w:rsidR="00EF0E98" w:rsidRPr="00EF0E98" w:rsidRDefault="00EF0E98" w:rsidP="00EF0E98">
      <w:pPr>
        <w:pStyle w:val="a4"/>
        <w:numPr>
          <w:ilvl w:val="0"/>
          <w:numId w:val="39"/>
        </w:num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Боголюбов В. С., Быстров С. А., Боголюбова С. А. Туристско-рекреационное пр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оектирование. Оценка инвестиций</w:t>
      </w:r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]</w:t>
      </w:r>
      <w:proofErr w:type="gramStart"/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:У</w:t>
      </w:r>
      <w:proofErr w:type="gramEnd"/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чебник и практикум для ву</w:t>
      </w:r>
      <w:r w:rsidR="00DE62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зов. Москва: </w:t>
      </w:r>
      <w:proofErr w:type="spellStart"/>
      <w:r w:rsidR="00DE628B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="00DE62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2020. </w:t>
      </w:r>
    </w:p>
    <w:p w:rsidR="007D32DC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ab/>
        <w:t xml:space="preserve">б) Дополнительная литература: </w:t>
      </w:r>
    </w:p>
    <w:p w:rsidR="00232FC3" w:rsidRPr="00232FC3" w:rsidRDefault="00232FC3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2FC3">
        <w:rPr>
          <w:rFonts w:ascii="Times New Roman" w:eastAsiaTheme="minorHAnsi" w:hAnsi="Times New Roman"/>
          <w:sz w:val="28"/>
          <w:szCs w:val="28"/>
        </w:rPr>
        <w:t xml:space="preserve">1.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Баумгартен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 xml:space="preserve"> Л.В. Управление качеством в туризме: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учеб.пособие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 xml:space="preserve"> для студентов вузов: Москва: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КноРус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>, 2015. - 284 с.</w:t>
      </w:r>
    </w:p>
    <w:p w:rsidR="00232FC3" w:rsidRPr="00232FC3" w:rsidRDefault="00232FC3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2FC3">
        <w:rPr>
          <w:rFonts w:ascii="Times New Roman" w:eastAsiaTheme="minorHAnsi" w:hAnsi="Times New Roman"/>
          <w:sz w:val="28"/>
          <w:szCs w:val="28"/>
        </w:rPr>
        <w:t xml:space="preserve">2. Гладкий, Ю.Н. Гуманитарная география как научное знание / Ю.Н. Гладкий. - Москва; Берлин: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Директ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 xml:space="preserve">-Медиа, 2016. - 544 с. -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Библиогр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>. в кн. - ISBN 978-5-4475-6386-8; То же [Электронный ресурс]. - URL: http://biblioclub.ru/index.php?page=book&amp;id=435017</w:t>
      </w:r>
    </w:p>
    <w:p w:rsidR="00232FC3" w:rsidRPr="00232FC3" w:rsidRDefault="00232FC3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2FC3">
        <w:rPr>
          <w:rFonts w:ascii="Times New Roman" w:eastAsiaTheme="minorHAnsi" w:hAnsi="Times New Roman"/>
          <w:sz w:val="28"/>
          <w:szCs w:val="28"/>
        </w:rPr>
        <w:t>3. Сухов, Р.И. Организация туристской деятельности: учебник / Р.И. Сухов. - Ростов на Дону: Издательство Южного федерального университета, 2016. - 267 с.: схем</w:t>
      </w:r>
      <w:proofErr w:type="gramStart"/>
      <w:r w:rsidRPr="00232FC3">
        <w:rPr>
          <w:rFonts w:ascii="Times New Roman" w:eastAsiaTheme="minorHAnsi" w:hAnsi="Times New Roman"/>
          <w:sz w:val="28"/>
          <w:szCs w:val="28"/>
        </w:rPr>
        <w:t xml:space="preserve">., </w:t>
      </w:r>
      <w:proofErr w:type="gramEnd"/>
      <w:r w:rsidRPr="00232FC3">
        <w:rPr>
          <w:rFonts w:ascii="Times New Roman" w:eastAsiaTheme="minorHAnsi" w:hAnsi="Times New Roman"/>
          <w:sz w:val="28"/>
          <w:szCs w:val="28"/>
        </w:rPr>
        <w:t xml:space="preserve">табл., ил. - </w:t>
      </w:r>
      <w:proofErr w:type="spellStart"/>
      <w:r w:rsidRPr="00232FC3">
        <w:rPr>
          <w:rFonts w:ascii="Times New Roman" w:eastAsiaTheme="minorHAnsi" w:hAnsi="Times New Roman"/>
          <w:sz w:val="28"/>
          <w:szCs w:val="28"/>
        </w:rPr>
        <w:t>Библиогр</w:t>
      </w:r>
      <w:proofErr w:type="spellEnd"/>
      <w:r w:rsidRPr="00232FC3">
        <w:rPr>
          <w:rFonts w:ascii="Times New Roman" w:eastAsiaTheme="minorHAnsi" w:hAnsi="Times New Roman"/>
          <w:sz w:val="28"/>
          <w:szCs w:val="28"/>
        </w:rPr>
        <w:t>.: с. 228-230. - ISBN 978-5-9275-2003-9; То же [Электронный ресурс]. - URL: http://biblioclub.ru/index.php?page=book&amp;id=462032</w:t>
      </w:r>
    </w:p>
    <w:p w:rsidR="00232FC3" w:rsidRPr="00232FC3" w:rsidRDefault="00DE628B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. Виды и тенденции развития туризма: учебное пособие / В.А.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Назаркина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, Ю.О.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Владыкина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, Е.Ю.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Воротникова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 и др.; под общ. ред. Б.И.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Штейнгольца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>; Министерство образования и науки Российской Федерации, Новосибирский государственный технический университет. - Новосибирск: НГТУ, 2014. - 235 с.: схем</w:t>
      </w:r>
      <w:proofErr w:type="gramStart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., </w:t>
      </w:r>
      <w:proofErr w:type="gram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граф. -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Библиогр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>. в кн. - ISBN 978-5-7782-2437-7; То же [Электронный ресурс]. - URL: http://biblioclub.ru/index.php?page=book&amp;id=436302</w:t>
      </w:r>
    </w:p>
    <w:p w:rsidR="00232FC3" w:rsidRPr="00232FC3" w:rsidRDefault="00DE628B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232FC3" w:rsidRPr="00232FC3">
        <w:rPr>
          <w:rFonts w:ascii="Times New Roman" w:eastAsiaTheme="minorHAnsi" w:hAnsi="Times New Roman"/>
          <w:sz w:val="28"/>
          <w:szCs w:val="28"/>
        </w:rPr>
        <w:t>. Перова Т.В. Организация сферы туризма. Учеб</w:t>
      </w:r>
      <w:proofErr w:type="gramStart"/>
      <w:r w:rsidR="00232FC3" w:rsidRPr="00232FC3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- </w:t>
      </w:r>
      <w:proofErr w:type="gramStart"/>
      <w:r w:rsidR="00232FC3" w:rsidRPr="00232FC3">
        <w:rPr>
          <w:rFonts w:ascii="Times New Roman" w:eastAsiaTheme="minorHAnsi" w:hAnsi="Times New Roman"/>
          <w:sz w:val="28"/>
          <w:szCs w:val="28"/>
        </w:rPr>
        <w:t>м</w:t>
      </w:r>
      <w:proofErr w:type="gramEnd"/>
      <w:r w:rsidR="00232FC3" w:rsidRPr="00232FC3">
        <w:rPr>
          <w:rFonts w:ascii="Times New Roman" w:eastAsiaTheme="minorHAnsi" w:hAnsi="Times New Roman"/>
          <w:sz w:val="28"/>
          <w:szCs w:val="28"/>
        </w:rPr>
        <w:t>етод. пособие. - Нижний Новгород: НГПУ, 2014. 80 с.</w:t>
      </w:r>
    </w:p>
    <w:p w:rsidR="00232FC3" w:rsidRPr="00232FC3" w:rsidRDefault="00DE628B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. Покровский, Н.Е. Туризм: от социальной теории к практике управления: учебное пособие / Н.Е. Покровский, Т.И. Черняева. - 2-е изд.,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испр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 xml:space="preserve">. и </w:t>
      </w:r>
      <w:proofErr w:type="spellStart"/>
      <w:r w:rsidR="00232FC3" w:rsidRPr="00232FC3">
        <w:rPr>
          <w:rFonts w:ascii="Times New Roman" w:eastAsiaTheme="minorHAnsi" w:hAnsi="Times New Roman"/>
          <w:sz w:val="28"/>
          <w:szCs w:val="28"/>
        </w:rPr>
        <w:t>дополн</w:t>
      </w:r>
      <w:proofErr w:type="spellEnd"/>
      <w:r w:rsidR="00232FC3" w:rsidRPr="00232FC3">
        <w:rPr>
          <w:rFonts w:ascii="Times New Roman" w:eastAsiaTheme="minorHAnsi" w:hAnsi="Times New Roman"/>
          <w:sz w:val="28"/>
          <w:szCs w:val="28"/>
        </w:rPr>
        <w:t>. - Москва: Логос, 2009. - 215 с. - ISBN 978-5-98704-499-0; То же [Электронный ресурс]. - URL: http://biblioclub.ru/index.php?page=book&amp;id=84920</w:t>
      </w:r>
    </w:p>
    <w:p w:rsidR="00232FC3" w:rsidRPr="00232FC3" w:rsidRDefault="00232FC3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2FC3">
        <w:rPr>
          <w:rFonts w:ascii="Times New Roman" w:eastAsiaTheme="minorHAnsi" w:hAnsi="Times New Roman"/>
          <w:sz w:val="28"/>
          <w:szCs w:val="28"/>
        </w:rPr>
        <w:t xml:space="preserve">в) Интернет-ресурсы: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4"/>
        <w:gridCol w:w="6675"/>
      </w:tblGrid>
      <w:tr w:rsidR="00232FC3" w:rsidRPr="00232FC3" w:rsidTr="004804A5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lastRenderedPageBreak/>
              <w:t>www</w:t>
            </w:r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biblioclub</w:t>
            </w:r>
            <w:proofErr w:type="spellEnd"/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ЭБС «Университетская библиотека онлайн»</w:t>
            </w:r>
          </w:p>
        </w:tc>
      </w:tr>
      <w:tr w:rsidR="00232FC3" w:rsidRPr="00232FC3" w:rsidTr="004804A5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www</w:t>
            </w:r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elibrary</w:t>
            </w:r>
            <w:proofErr w:type="spellEnd"/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Научная электронная библиотека</w:t>
            </w:r>
          </w:p>
        </w:tc>
      </w:tr>
      <w:tr w:rsidR="00232FC3" w:rsidRPr="00232FC3" w:rsidTr="004804A5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www.ebiblioteka.ru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C3" w:rsidRPr="00232FC3" w:rsidRDefault="00232FC3" w:rsidP="00232FC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32FC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Универсальные базы данных изданий </w:t>
            </w:r>
          </w:p>
        </w:tc>
      </w:tr>
    </w:tbl>
    <w:p w:rsidR="007D32DC" w:rsidRPr="00470DF6" w:rsidRDefault="007D32DC" w:rsidP="00232FC3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12. Перечень информационных технологий, испо</w:t>
      </w:r>
      <w:r w:rsidR="00237BD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льзуемых при проведении производственной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="00237BD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(научно-исследовательская работа)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, включая перечень программного обеспечения и информационных справочных систем 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MicrosoftWord</w:t>
      </w:r>
      <w:proofErr w:type="spellEnd"/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MicrosoftExcel</w:t>
      </w:r>
      <w:proofErr w:type="spellEnd"/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 Power Point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Photoshop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Электронная среда Мининского университета - https://edu.mininuniver.ru/course/view.php?id=1491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Поисковые системы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</w:p>
    <w:p w:rsidR="007D32DC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Система «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Вуз» </w:t>
      </w:r>
      <w:hyperlink r:id="rId9" w:history="1">
        <w:r w:rsidRPr="00107D01">
          <w:rPr>
            <w:rStyle w:val="af6"/>
            <w:rFonts w:ascii="Times New Roman" w:eastAsia="Times New Roman" w:hAnsi="Times New Roman"/>
            <w:bCs/>
            <w:sz w:val="28"/>
            <w:szCs w:val="28"/>
            <w:lang w:eastAsia="ar-SA"/>
          </w:rPr>
          <w:t>https://mininuniver.antiplagiat.ru/index</w:t>
        </w:r>
      </w:hyperlink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107D01" w:rsidRPr="00470DF6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:rsidR="00237BDE" w:rsidRDefault="007D32DC" w:rsidP="00237BD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237BD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237BDE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="00237BD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(научно-исследовательская работа</w:t>
      </w:r>
      <w:r w:rsidR="00237BDE">
        <w:rPr>
          <w:rFonts w:ascii="Times New Roman" w:hAnsi="Times New Roman"/>
          <w:bCs/>
          <w:sz w:val="28"/>
          <w:szCs w:val="28"/>
        </w:rPr>
        <w:t>)</w:t>
      </w:r>
    </w:p>
    <w:p w:rsidR="00107D01" w:rsidRPr="00107D01" w:rsidRDefault="00107D01" w:rsidP="00237BD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07D01">
        <w:rPr>
          <w:rFonts w:ascii="Times New Roman" w:hAnsi="Times New Roman"/>
          <w:bCs/>
          <w:sz w:val="28"/>
          <w:szCs w:val="28"/>
        </w:rPr>
        <w:t>Для осуществления производственной</w:t>
      </w:r>
      <w:r w:rsidR="0039272F">
        <w:rPr>
          <w:rFonts w:ascii="Times New Roman" w:hAnsi="Times New Roman"/>
          <w:bCs/>
          <w:sz w:val="28"/>
          <w:szCs w:val="28"/>
        </w:rPr>
        <w:t xml:space="preserve"> </w:t>
      </w:r>
      <w:r w:rsidR="0039272F" w:rsidRPr="00107D01">
        <w:rPr>
          <w:rFonts w:ascii="Times New Roman" w:hAnsi="Times New Roman"/>
          <w:bCs/>
          <w:sz w:val="28"/>
          <w:szCs w:val="28"/>
        </w:rPr>
        <w:t>практики</w:t>
      </w:r>
      <w:r w:rsidRPr="00107D01">
        <w:rPr>
          <w:rFonts w:ascii="Times New Roman" w:hAnsi="Times New Roman"/>
          <w:bCs/>
          <w:sz w:val="28"/>
          <w:szCs w:val="28"/>
        </w:rPr>
        <w:t xml:space="preserve"> используются  персональные компьютеры, (ауд. № 113, </w:t>
      </w:r>
      <w:r>
        <w:rPr>
          <w:rFonts w:ascii="Times New Roman" w:hAnsi="Times New Roman"/>
          <w:bCs/>
          <w:sz w:val="28"/>
          <w:szCs w:val="28"/>
        </w:rPr>
        <w:t xml:space="preserve">107, </w:t>
      </w:r>
      <w:r w:rsidRPr="00107D01">
        <w:rPr>
          <w:rFonts w:ascii="Times New Roman" w:hAnsi="Times New Roman"/>
          <w:bCs/>
          <w:sz w:val="28"/>
          <w:szCs w:val="28"/>
        </w:rPr>
        <w:t xml:space="preserve">2 учебный корпус) </w:t>
      </w:r>
      <w:proofErr w:type="gramStart"/>
      <w:r w:rsidRPr="00107D01">
        <w:rPr>
          <w:rFonts w:ascii="Times New Roman" w:hAnsi="Times New Roman"/>
          <w:bCs/>
          <w:sz w:val="28"/>
          <w:szCs w:val="28"/>
        </w:rPr>
        <w:t>объединенных</w:t>
      </w:r>
      <w:proofErr w:type="gramEnd"/>
      <w:r w:rsidRPr="00107D01">
        <w:rPr>
          <w:rFonts w:ascii="Times New Roman" w:hAnsi="Times New Roman"/>
          <w:bCs/>
          <w:sz w:val="28"/>
          <w:szCs w:val="28"/>
        </w:rPr>
        <w:t xml:space="preserve"> в локальную сеть и имеющих доступ к сети Интернет. </w:t>
      </w:r>
    </w:p>
    <w:p w:rsidR="00107D01" w:rsidRPr="00107D01" w:rsidRDefault="00107D01" w:rsidP="00107D0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В локальной сети функционирует правовая база «Консультант Плюс». Фонд научной литературы представлен монографиями, диссертациями, авторефератами, сборниками научных трудов, энциклопедиями и т.д.</w:t>
      </w:r>
    </w:p>
    <w:p w:rsidR="007D32DC" w:rsidRPr="00470DF6" w:rsidRDefault="00107D01" w:rsidP="00107D0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br w:type="page"/>
      </w:r>
      <w:r w:rsidR="007D32DC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470DF6" w:rsidTr="00635607">
        <w:tc>
          <w:tcPr>
            <w:tcW w:w="5070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470DF6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470DF6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470DF6" w:rsidSect="00CF69F3">
      <w:footerReference w:type="default" r:id="rId10"/>
      <w:footerReference w:type="first" r:id="rId11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862" w:rsidRDefault="007E6862" w:rsidP="00CA7167">
      <w:pPr>
        <w:spacing w:after="0" w:line="240" w:lineRule="auto"/>
      </w:pPr>
      <w:r>
        <w:separator/>
      </w:r>
    </w:p>
  </w:endnote>
  <w:endnote w:type="continuationSeparator" w:id="0">
    <w:p w:rsidR="007E6862" w:rsidRDefault="007E686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5607" w:rsidRDefault="0063560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A9E">
          <w:rPr>
            <w:noProof/>
          </w:rPr>
          <w:t>7</w:t>
        </w:r>
        <w:r>
          <w:fldChar w:fldCharType="end"/>
        </w:r>
      </w:p>
    </w:sdtContent>
  </w:sdt>
  <w:p w:rsidR="00635607" w:rsidRDefault="0063560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635607">
    <w:pPr>
      <w:pStyle w:val="ae"/>
      <w:jc w:val="right"/>
    </w:pPr>
  </w:p>
  <w:p w:rsidR="00635607" w:rsidRDefault="006356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862" w:rsidRDefault="007E6862" w:rsidP="00CA7167">
      <w:pPr>
        <w:spacing w:after="0" w:line="240" w:lineRule="auto"/>
      </w:pPr>
      <w:r>
        <w:separator/>
      </w:r>
    </w:p>
  </w:footnote>
  <w:footnote w:type="continuationSeparator" w:id="0">
    <w:p w:rsidR="007E6862" w:rsidRDefault="007E686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A76E0"/>
    <w:multiLevelType w:val="hybridMultilevel"/>
    <w:tmpl w:val="5E2E8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CA2226"/>
    <w:multiLevelType w:val="hybridMultilevel"/>
    <w:tmpl w:val="6706D0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DC6392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1"/>
  </w:num>
  <w:num w:numId="4">
    <w:abstractNumId w:val="8"/>
  </w:num>
  <w:num w:numId="5">
    <w:abstractNumId w:val="33"/>
  </w:num>
  <w:num w:numId="6">
    <w:abstractNumId w:val="38"/>
  </w:num>
  <w:num w:numId="7">
    <w:abstractNumId w:val="15"/>
  </w:num>
  <w:num w:numId="8">
    <w:abstractNumId w:val="6"/>
  </w:num>
  <w:num w:numId="9">
    <w:abstractNumId w:val="41"/>
  </w:num>
  <w:num w:numId="10">
    <w:abstractNumId w:val="26"/>
  </w:num>
  <w:num w:numId="11">
    <w:abstractNumId w:val="12"/>
  </w:num>
  <w:num w:numId="12">
    <w:abstractNumId w:val="20"/>
  </w:num>
  <w:num w:numId="13">
    <w:abstractNumId w:val="18"/>
  </w:num>
  <w:num w:numId="14">
    <w:abstractNumId w:val="37"/>
  </w:num>
  <w:num w:numId="15">
    <w:abstractNumId w:val="10"/>
  </w:num>
  <w:num w:numId="16">
    <w:abstractNumId w:val="28"/>
  </w:num>
  <w:num w:numId="17">
    <w:abstractNumId w:val="5"/>
  </w:num>
  <w:num w:numId="18">
    <w:abstractNumId w:val="19"/>
  </w:num>
  <w:num w:numId="19">
    <w:abstractNumId w:val="21"/>
  </w:num>
  <w:num w:numId="20">
    <w:abstractNumId w:val="30"/>
  </w:num>
  <w:num w:numId="21">
    <w:abstractNumId w:val="4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2"/>
  </w:num>
  <w:num w:numId="26">
    <w:abstractNumId w:val="14"/>
  </w:num>
  <w:num w:numId="27">
    <w:abstractNumId w:val="40"/>
  </w:num>
  <w:num w:numId="28">
    <w:abstractNumId w:val="2"/>
  </w:num>
  <w:num w:numId="29">
    <w:abstractNumId w:val="24"/>
  </w:num>
  <w:num w:numId="30">
    <w:abstractNumId w:val="35"/>
  </w:num>
  <w:num w:numId="31">
    <w:abstractNumId w:val="17"/>
  </w:num>
  <w:num w:numId="32">
    <w:abstractNumId w:val="25"/>
  </w:num>
  <w:num w:numId="33">
    <w:abstractNumId w:val="31"/>
  </w:num>
  <w:num w:numId="34">
    <w:abstractNumId w:val="1"/>
  </w:num>
  <w:num w:numId="35">
    <w:abstractNumId w:val="34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3"/>
  </w:num>
  <w:num w:numId="42">
    <w:abstractNumId w:val="2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2697"/>
    <w:rsid w:val="00010033"/>
    <w:rsid w:val="00012908"/>
    <w:rsid w:val="0001415A"/>
    <w:rsid w:val="0001734E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15B5"/>
    <w:rsid w:val="000748D4"/>
    <w:rsid w:val="00074C40"/>
    <w:rsid w:val="00074D2C"/>
    <w:rsid w:val="000833B1"/>
    <w:rsid w:val="000A2067"/>
    <w:rsid w:val="000A2B7F"/>
    <w:rsid w:val="000A7767"/>
    <w:rsid w:val="000B07DC"/>
    <w:rsid w:val="000B6E89"/>
    <w:rsid w:val="000C3513"/>
    <w:rsid w:val="000E0B25"/>
    <w:rsid w:val="000E26C3"/>
    <w:rsid w:val="000F359C"/>
    <w:rsid w:val="000F605D"/>
    <w:rsid w:val="001070F0"/>
    <w:rsid w:val="00107D01"/>
    <w:rsid w:val="00131D17"/>
    <w:rsid w:val="001444E1"/>
    <w:rsid w:val="0014613F"/>
    <w:rsid w:val="00155EC8"/>
    <w:rsid w:val="001869AC"/>
    <w:rsid w:val="00186A21"/>
    <w:rsid w:val="001900E3"/>
    <w:rsid w:val="001A228E"/>
    <w:rsid w:val="001A3634"/>
    <w:rsid w:val="001A7C36"/>
    <w:rsid w:val="001B2564"/>
    <w:rsid w:val="001C1E07"/>
    <w:rsid w:val="001C4F99"/>
    <w:rsid w:val="001C52C1"/>
    <w:rsid w:val="001C71B9"/>
    <w:rsid w:val="001D1781"/>
    <w:rsid w:val="001D18E7"/>
    <w:rsid w:val="001D37AF"/>
    <w:rsid w:val="001D4BF7"/>
    <w:rsid w:val="001E19DF"/>
    <w:rsid w:val="001E631A"/>
    <w:rsid w:val="001F37E8"/>
    <w:rsid w:val="001F4CC1"/>
    <w:rsid w:val="00201FDB"/>
    <w:rsid w:val="0022446F"/>
    <w:rsid w:val="0022609C"/>
    <w:rsid w:val="00232FC3"/>
    <w:rsid w:val="00237BDE"/>
    <w:rsid w:val="00242947"/>
    <w:rsid w:val="002508F5"/>
    <w:rsid w:val="0027327D"/>
    <w:rsid w:val="00283884"/>
    <w:rsid w:val="002861AF"/>
    <w:rsid w:val="002862DA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674F8"/>
    <w:rsid w:val="00376882"/>
    <w:rsid w:val="00377A9E"/>
    <w:rsid w:val="00387084"/>
    <w:rsid w:val="0039272F"/>
    <w:rsid w:val="0039618F"/>
    <w:rsid w:val="00397F06"/>
    <w:rsid w:val="003A36FE"/>
    <w:rsid w:val="003A4747"/>
    <w:rsid w:val="003B10FC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461D8"/>
    <w:rsid w:val="00451E2A"/>
    <w:rsid w:val="004551EE"/>
    <w:rsid w:val="004552D3"/>
    <w:rsid w:val="00463B74"/>
    <w:rsid w:val="00466E62"/>
    <w:rsid w:val="00470DF6"/>
    <w:rsid w:val="00471917"/>
    <w:rsid w:val="0048222B"/>
    <w:rsid w:val="00487B77"/>
    <w:rsid w:val="004958E4"/>
    <w:rsid w:val="004A105B"/>
    <w:rsid w:val="004B1AFB"/>
    <w:rsid w:val="004B2ECB"/>
    <w:rsid w:val="004C0A24"/>
    <w:rsid w:val="004C4FF9"/>
    <w:rsid w:val="004C7331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30A01"/>
    <w:rsid w:val="005470BA"/>
    <w:rsid w:val="00561DF7"/>
    <w:rsid w:val="0056564C"/>
    <w:rsid w:val="005673D0"/>
    <w:rsid w:val="00583740"/>
    <w:rsid w:val="00584532"/>
    <w:rsid w:val="00585948"/>
    <w:rsid w:val="00587D1E"/>
    <w:rsid w:val="005953C4"/>
    <w:rsid w:val="005A21C3"/>
    <w:rsid w:val="005A5053"/>
    <w:rsid w:val="005C02D2"/>
    <w:rsid w:val="005C2AB8"/>
    <w:rsid w:val="005C45D8"/>
    <w:rsid w:val="005D1F37"/>
    <w:rsid w:val="005D6C3B"/>
    <w:rsid w:val="005D7B11"/>
    <w:rsid w:val="005E5A5A"/>
    <w:rsid w:val="005E6815"/>
    <w:rsid w:val="005E7DB7"/>
    <w:rsid w:val="006020D2"/>
    <w:rsid w:val="00604274"/>
    <w:rsid w:val="0061047F"/>
    <w:rsid w:val="0063247A"/>
    <w:rsid w:val="00635607"/>
    <w:rsid w:val="0064694A"/>
    <w:rsid w:val="00652B87"/>
    <w:rsid w:val="006618A3"/>
    <w:rsid w:val="006715DA"/>
    <w:rsid w:val="00671DBB"/>
    <w:rsid w:val="00673EA3"/>
    <w:rsid w:val="006762F1"/>
    <w:rsid w:val="00695872"/>
    <w:rsid w:val="006B057E"/>
    <w:rsid w:val="006B134F"/>
    <w:rsid w:val="006B20C7"/>
    <w:rsid w:val="006B5C36"/>
    <w:rsid w:val="006C10A5"/>
    <w:rsid w:val="006D36F1"/>
    <w:rsid w:val="006E62D8"/>
    <w:rsid w:val="006F0918"/>
    <w:rsid w:val="006F53B0"/>
    <w:rsid w:val="006F6BD2"/>
    <w:rsid w:val="007023A8"/>
    <w:rsid w:val="00702A5B"/>
    <w:rsid w:val="0072173C"/>
    <w:rsid w:val="007243BC"/>
    <w:rsid w:val="0073305F"/>
    <w:rsid w:val="007371CA"/>
    <w:rsid w:val="00737E4D"/>
    <w:rsid w:val="00743DE1"/>
    <w:rsid w:val="00752155"/>
    <w:rsid w:val="0076486C"/>
    <w:rsid w:val="00771F0D"/>
    <w:rsid w:val="00777F35"/>
    <w:rsid w:val="00783103"/>
    <w:rsid w:val="007B1F62"/>
    <w:rsid w:val="007B2BEA"/>
    <w:rsid w:val="007B503A"/>
    <w:rsid w:val="007B6CE0"/>
    <w:rsid w:val="007D06F1"/>
    <w:rsid w:val="007D32DC"/>
    <w:rsid w:val="007E56C6"/>
    <w:rsid w:val="007E6862"/>
    <w:rsid w:val="007E7AFB"/>
    <w:rsid w:val="00805DCE"/>
    <w:rsid w:val="00807C52"/>
    <w:rsid w:val="00814502"/>
    <w:rsid w:val="008172F5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9748E"/>
    <w:rsid w:val="008A06A1"/>
    <w:rsid w:val="008A450B"/>
    <w:rsid w:val="008C0096"/>
    <w:rsid w:val="008C18E5"/>
    <w:rsid w:val="008C55FB"/>
    <w:rsid w:val="008E6097"/>
    <w:rsid w:val="008F252A"/>
    <w:rsid w:val="008F410F"/>
    <w:rsid w:val="008F7612"/>
    <w:rsid w:val="008F7E5D"/>
    <w:rsid w:val="00911629"/>
    <w:rsid w:val="00916A16"/>
    <w:rsid w:val="00917867"/>
    <w:rsid w:val="00936E11"/>
    <w:rsid w:val="0093758B"/>
    <w:rsid w:val="00951284"/>
    <w:rsid w:val="00952660"/>
    <w:rsid w:val="009529DA"/>
    <w:rsid w:val="009633E5"/>
    <w:rsid w:val="009661C3"/>
    <w:rsid w:val="0098020D"/>
    <w:rsid w:val="00981269"/>
    <w:rsid w:val="009827A3"/>
    <w:rsid w:val="0098333E"/>
    <w:rsid w:val="00985265"/>
    <w:rsid w:val="009A0DDA"/>
    <w:rsid w:val="009C579F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2940"/>
    <w:rsid w:val="00B051C3"/>
    <w:rsid w:val="00B30DB9"/>
    <w:rsid w:val="00B353BD"/>
    <w:rsid w:val="00B36731"/>
    <w:rsid w:val="00B40CDA"/>
    <w:rsid w:val="00B4177B"/>
    <w:rsid w:val="00B45F98"/>
    <w:rsid w:val="00B47737"/>
    <w:rsid w:val="00B51BCF"/>
    <w:rsid w:val="00B5595E"/>
    <w:rsid w:val="00B8111B"/>
    <w:rsid w:val="00B86D85"/>
    <w:rsid w:val="00BA3FCE"/>
    <w:rsid w:val="00BB135C"/>
    <w:rsid w:val="00BB1488"/>
    <w:rsid w:val="00BB7EE0"/>
    <w:rsid w:val="00BE3BDF"/>
    <w:rsid w:val="00BF3881"/>
    <w:rsid w:val="00C00586"/>
    <w:rsid w:val="00C0239A"/>
    <w:rsid w:val="00C0249C"/>
    <w:rsid w:val="00C12476"/>
    <w:rsid w:val="00C12AB6"/>
    <w:rsid w:val="00C1734C"/>
    <w:rsid w:val="00C17F82"/>
    <w:rsid w:val="00C25B2B"/>
    <w:rsid w:val="00C27333"/>
    <w:rsid w:val="00C30650"/>
    <w:rsid w:val="00C37043"/>
    <w:rsid w:val="00C424B7"/>
    <w:rsid w:val="00C5329F"/>
    <w:rsid w:val="00C631B0"/>
    <w:rsid w:val="00C77E3D"/>
    <w:rsid w:val="00C8001C"/>
    <w:rsid w:val="00C81E6A"/>
    <w:rsid w:val="00C821EE"/>
    <w:rsid w:val="00C84C49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220C2"/>
    <w:rsid w:val="00D441B7"/>
    <w:rsid w:val="00D474ED"/>
    <w:rsid w:val="00D47A24"/>
    <w:rsid w:val="00D6125B"/>
    <w:rsid w:val="00D8032E"/>
    <w:rsid w:val="00D83CDC"/>
    <w:rsid w:val="00D87715"/>
    <w:rsid w:val="00DA78AB"/>
    <w:rsid w:val="00DB4BDC"/>
    <w:rsid w:val="00DB597C"/>
    <w:rsid w:val="00DB7456"/>
    <w:rsid w:val="00DE0C70"/>
    <w:rsid w:val="00DE0EDF"/>
    <w:rsid w:val="00DE628B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3656F"/>
    <w:rsid w:val="00E42E4D"/>
    <w:rsid w:val="00E61291"/>
    <w:rsid w:val="00E6258F"/>
    <w:rsid w:val="00E66689"/>
    <w:rsid w:val="00E84327"/>
    <w:rsid w:val="00EA06D4"/>
    <w:rsid w:val="00EA5F64"/>
    <w:rsid w:val="00EA6A2F"/>
    <w:rsid w:val="00EA6A56"/>
    <w:rsid w:val="00EA6E32"/>
    <w:rsid w:val="00ED17CE"/>
    <w:rsid w:val="00ED73F9"/>
    <w:rsid w:val="00EE012B"/>
    <w:rsid w:val="00EE6033"/>
    <w:rsid w:val="00EF0E98"/>
    <w:rsid w:val="00EF1598"/>
    <w:rsid w:val="00EF797F"/>
    <w:rsid w:val="00F00857"/>
    <w:rsid w:val="00F077AB"/>
    <w:rsid w:val="00F166CA"/>
    <w:rsid w:val="00F16F8D"/>
    <w:rsid w:val="00F22FDF"/>
    <w:rsid w:val="00F24925"/>
    <w:rsid w:val="00F31787"/>
    <w:rsid w:val="00F3497A"/>
    <w:rsid w:val="00F51B48"/>
    <w:rsid w:val="00F525D1"/>
    <w:rsid w:val="00F5501E"/>
    <w:rsid w:val="00F61F6A"/>
    <w:rsid w:val="00F63F16"/>
    <w:rsid w:val="00F64DE1"/>
    <w:rsid w:val="00F660A8"/>
    <w:rsid w:val="00F67CFB"/>
    <w:rsid w:val="00F67E7B"/>
    <w:rsid w:val="00F74C29"/>
    <w:rsid w:val="00F77C11"/>
    <w:rsid w:val="00FB75AB"/>
    <w:rsid w:val="00FB7D81"/>
    <w:rsid w:val="00FC1348"/>
    <w:rsid w:val="00FC2A4E"/>
    <w:rsid w:val="00FC2FF0"/>
    <w:rsid w:val="00FC358D"/>
    <w:rsid w:val="00FC4A9E"/>
    <w:rsid w:val="00FC696E"/>
    <w:rsid w:val="00FE3164"/>
    <w:rsid w:val="00FF1D4F"/>
    <w:rsid w:val="00FF1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mininuniver.antiplagiat.ru/ind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EF3B7-810D-4242-B3FE-96BEDAD4D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12</Pages>
  <Words>2744</Words>
  <Characters>15645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33</cp:revision>
  <cp:lastPrinted>2018-12-19T08:37:00Z</cp:lastPrinted>
  <dcterms:created xsi:type="dcterms:W3CDTF">2021-11-21T18:44:00Z</dcterms:created>
  <dcterms:modified xsi:type="dcterms:W3CDTF">2021-11-22T11:59:00Z</dcterms:modified>
</cp:coreProperties>
</file>